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0"/>
        <w:gridCol w:w="5670"/>
      </w:tblGrid>
      <w:tr w:rsidR="009D2107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8A5808" w:rsidRDefault="006A359C" w:rsidP="006A359C">
            <w:pPr>
              <w:tabs>
                <w:tab w:val="left" w:pos="0"/>
              </w:tabs>
              <w:kinsoku w:val="0"/>
              <w:overflowPunct w:val="0"/>
              <w:rPr>
                <w:rFonts w:ascii="Times New Roman" w:hAnsi="Times New Roman" w:cs="Times New Roman"/>
                <w:sz w:val="24"/>
              </w:rPr>
            </w:pPr>
            <w:r w:rsidRPr="008A5808">
              <w:rPr>
                <w:rFonts w:ascii="Times New Roman" w:hAnsi="Times New Roman" w:cs="Times New Roman"/>
                <w:sz w:val="24"/>
              </w:rPr>
              <w:t>Цивилизация Великой Степи в эпоху ранних кочевников</w:t>
            </w:r>
          </w:p>
        </w:tc>
      </w:tr>
      <w:tr w:rsidR="009D2107" w:rsidTr="009D2107">
        <w:trPr>
          <w:trHeight w:val="812"/>
        </w:trPr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8A5808" w:rsidRDefault="006A359C" w:rsidP="009D2107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</w:rPr>
            </w:pPr>
            <w:r w:rsidRPr="008A5808">
              <w:rPr>
                <w:rFonts w:ascii="Times New Roman" w:eastAsia="Calibri" w:hAnsi="Times New Roman" w:cs="Times New Roman"/>
                <w:sz w:val="24"/>
              </w:rPr>
              <w:t>10.1.2.6 - характеризовать особенности кочевой цивилизации Великой Степи, используя критерии определения понятия «цивилизация»</w:t>
            </w:r>
          </w:p>
        </w:tc>
      </w:tr>
      <w:tr w:rsidR="009D2107" w:rsidTr="009D2107">
        <w:trPr>
          <w:trHeight w:val="898"/>
        </w:trPr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8A5808" w:rsidP="00BE23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23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сакской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цивилизации посредством работы с </w:t>
            </w:r>
            <w:r w:rsidR="00F30B88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картографическим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</w:t>
            </w:r>
            <w:r w:rsidRPr="008A5808">
              <w:rPr>
                <w:rFonts w:ascii="Times New Roman" w:eastAsia="Calibri" w:hAnsi="Times New Roman" w:cs="Times New Roman"/>
                <w:sz w:val="24"/>
              </w:rPr>
              <w:t>использ</w:t>
            </w:r>
            <w:r w:rsidR="00F30B88">
              <w:rPr>
                <w:rFonts w:ascii="Times New Roman" w:eastAsia="Calibri" w:hAnsi="Times New Roman" w:cs="Times New Roman"/>
                <w:sz w:val="24"/>
              </w:rPr>
              <w:t>ованием критериев</w:t>
            </w:r>
            <w:r w:rsidRPr="008A5808">
              <w:rPr>
                <w:rFonts w:ascii="Times New Roman" w:eastAsia="Calibri" w:hAnsi="Times New Roman" w:cs="Times New Roman"/>
                <w:sz w:val="24"/>
              </w:rPr>
              <w:t xml:space="preserve"> определения понятия «цивилизация»</w:t>
            </w:r>
          </w:p>
        </w:tc>
      </w:tr>
      <w:tr w:rsidR="009D2107" w:rsidTr="009D2107">
        <w:trPr>
          <w:trHeight w:val="216"/>
        </w:trPr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Уровень мыслительных навыков: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9D2107" w:rsidP="009D21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высокого порядка.</w:t>
            </w:r>
          </w:p>
        </w:tc>
      </w:tr>
      <w:tr w:rsidR="009D2107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9D2107" w:rsidRDefault="009D2107" w:rsidP="009D210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21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D2107" w:rsidRPr="00D96704" w:rsidRDefault="00697594" w:rsidP="006975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r w:rsidR="009D2107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оказательство, значимость</w:t>
            </w:r>
            <w:r w:rsidR="009D2107" w:rsidRPr="00D9670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2E95" w:rsidTr="00BD199A"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2E95" w:rsidRPr="009D2107" w:rsidRDefault="001B2E95" w:rsidP="00DF20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Вопрос</w:t>
            </w:r>
            <w:r w:rsidR="009D2107"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ы</w:t>
            </w:r>
            <w:r w:rsidR="008A5808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, направленные</w:t>
            </w: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на анализ </w:t>
            </w:r>
            <w:r w:rsidR="00F30B88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>картографического материала</w:t>
            </w:r>
            <w:r w:rsidRPr="009D2107">
              <w:rPr>
                <w:rFonts w:asciiTheme="majorBidi" w:hAnsiTheme="majorBidi" w:cstheme="majorBidi"/>
                <w:b/>
                <w:bCs/>
                <w:sz w:val="24"/>
                <w:szCs w:val="24"/>
                <w:lang w:val="kk-KZ"/>
              </w:rPr>
              <w:t xml:space="preserve"> по теме урока</w:t>
            </w:r>
            <w:r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:</w:t>
            </w:r>
          </w:p>
          <w:p w:rsidR="00C84244" w:rsidRPr="009D2107" w:rsidRDefault="00F30B88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Какую информацию можно получить анализируя приведенную карту</w:t>
            </w:r>
            <w:r w:rsidR="00C84244"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?</w:t>
            </w:r>
          </w:p>
          <w:p w:rsidR="00C84244" w:rsidRPr="00F30B88" w:rsidRDefault="00F30B88" w:rsidP="00BE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Какие данные, приведенные в катографическом материале свидетельствуют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proofErr w:type="spellStart"/>
            <w:r w:rsidRPr="008A5808">
              <w:rPr>
                <w:rFonts w:ascii="Times New Roman" w:hAnsi="Times New Roman" w:cs="Times New Roman"/>
                <w:sz w:val="24"/>
                <w:szCs w:val="24"/>
              </w:rPr>
              <w:t>сакскую</w:t>
            </w:r>
            <w:proofErr w:type="spellEnd"/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384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 можно 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цивилизацией</w:t>
            </w:r>
            <w:r w:rsidR="00C84244" w:rsidRPr="009D210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?</w:t>
            </w: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58DA" w:rsidRPr="00043A8D" w:rsidRDefault="002E238A" w:rsidP="0043071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Задание</w:t>
            </w:r>
            <w:r w:rsidR="001B2E95"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с использованием </w:t>
            </w:r>
            <w:r w:rsidR="00F30B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картографического материала</w:t>
            </w:r>
            <w:r w:rsidR="001B2E95"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, направленное на осмысление темы</w:t>
            </w:r>
            <w:r w:rsidRPr="00043A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6A359C" w:rsidRDefault="006A359C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</w:p>
          <w:p w:rsidR="006A359C" w:rsidRDefault="006A359C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  <w:r>
              <w:rPr>
                <w:rFonts w:asciiTheme="majorBidi" w:hAnsiTheme="majorBidi" w:cstheme="majorBidi"/>
                <w:i/>
                <w:noProof/>
                <w:sz w:val="24"/>
                <w:szCs w:val="24"/>
              </w:rPr>
              <w:drawing>
                <wp:inline distT="0" distB="0" distL="0" distR="0">
                  <wp:extent cx="5566410" cy="3535680"/>
                  <wp:effectExtent l="19050" t="0" r="0" b="0"/>
                  <wp:docPr id="1" name="Рисунок 1" descr="C:\Users\Пользователь\Desktop\slide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Пользователь\Desktop\slide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6410" cy="353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359C" w:rsidRDefault="006A359C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</w:p>
          <w:p w:rsidR="002B6AAE" w:rsidRPr="00043A8D" w:rsidRDefault="002B6AAE" w:rsidP="002B6A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</w:pPr>
            <w:r w:rsidRPr="00043A8D">
              <w:rPr>
                <w:rFonts w:asciiTheme="majorBidi" w:hAnsiTheme="majorBidi" w:cstheme="majorBidi"/>
                <w:i/>
                <w:sz w:val="24"/>
                <w:szCs w:val="24"/>
                <w:lang w:val="kk-KZ"/>
              </w:rPr>
              <w:t>Вопросы:</w:t>
            </w:r>
          </w:p>
          <w:p w:rsidR="009D2107" w:rsidRDefault="006A359C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Какие племена проживали на территории Казахстана в эпоху раннего железа</w:t>
            </w:r>
            <w:r w:rsidR="009D210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6A359C">
              <w:rPr>
                <w:rFonts w:ascii="Times New Roman" w:hAnsi="Times New Roman" w:cs="Times New Roman"/>
                <w:sz w:val="24"/>
                <w:szCs w:val="24"/>
              </w:rPr>
              <w:t>Какое племя населяло территорию Сырдарьи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A359C">
              <w:rPr>
                <w:rFonts w:ascii="Times New Roman" w:hAnsi="Times New Roman" w:cs="Times New Roman"/>
                <w:sz w:val="24"/>
                <w:szCs w:val="24"/>
              </w:rPr>
              <w:t xml:space="preserve">К какому племени относится </w:t>
            </w:r>
            <w:proofErr w:type="spellStart"/>
            <w:r w:rsidR="006A359C">
              <w:rPr>
                <w:rFonts w:ascii="Times New Roman" w:hAnsi="Times New Roman" w:cs="Times New Roman"/>
                <w:sz w:val="24"/>
                <w:szCs w:val="24"/>
              </w:rPr>
              <w:t>Иссыкский</w:t>
            </w:r>
            <w:proofErr w:type="spellEnd"/>
            <w:r w:rsidR="006A359C">
              <w:rPr>
                <w:rFonts w:ascii="Times New Roman" w:hAnsi="Times New Roman" w:cs="Times New Roman"/>
                <w:sz w:val="24"/>
                <w:szCs w:val="24"/>
              </w:rPr>
              <w:t xml:space="preserve"> «Золотой человек»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D2107" w:rsidRDefault="009D2107" w:rsidP="009D2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A359C">
              <w:rPr>
                <w:rFonts w:ascii="Times New Roman" w:hAnsi="Times New Roman" w:cs="Times New Roman"/>
                <w:sz w:val="24"/>
                <w:szCs w:val="24"/>
              </w:rPr>
              <w:t xml:space="preserve">Какие исторические памятники относятся к племени </w:t>
            </w:r>
            <w:proofErr w:type="spellStart"/>
            <w:r w:rsidR="006A359C">
              <w:rPr>
                <w:rFonts w:ascii="Times New Roman" w:hAnsi="Times New Roman" w:cs="Times New Roman"/>
                <w:sz w:val="24"/>
                <w:szCs w:val="24"/>
              </w:rPr>
              <w:t>аримаспов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B6AAE" w:rsidRPr="008A5808" w:rsidRDefault="00FF65F1" w:rsidP="006A35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A359C">
              <w:rPr>
                <w:rFonts w:ascii="Times New Roman" w:hAnsi="Times New Roman" w:cs="Times New Roman"/>
                <w:sz w:val="24"/>
                <w:szCs w:val="24"/>
              </w:rPr>
              <w:t>Опишите антропологический тип саков согласно реконструкции Г</w:t>
            </w:r>
            <w:r w:rsidR="006A359C" w:rsidRPr="008A5808">
              <w:rPr>
                <w:rFonts w:ascii="Times New Roman" w:hAnsi="Times New Roman" w:cs="Times New Roman"/>
                <w:sz w:val="24"/>
                <w:szCs w:val="24"/>
              </w:rPr>
              <w:t>.В.Лебединской</w:t>
            </w:r>
            <w:r w:rsidR="00043A8D" w:rsidRPr="008A58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D6DA8" w:rsidRPr="00024909" w:rsidRDefault="00024909" w:rsidP="000249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FD6DA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1767 году шотландский философ и историк Адам </w:t>
            </w:r>
            <w:proofErr w:type="spellStart"/>
            <w:r w:rsidR="00FD6DA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>Фергюсон</w:t>
            </w:r>
            <w:proofErr w:type="spellEnd"/>
            <w:r w:rsidR="00FD6DA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своем труде “Опыт истории гражданского общества” ввел в научный оборот термин «цивилизация». 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Им была предложена следующая стадиальность в развитии человечества: «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дикость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варварство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 xml:space="preserve"> - 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bCs/>
                <w:i/>
                <w:sz w:val="24"/>
                <w:szCs w:val="24"/>
              </w:rPr>
              <w:t>цивилизация</w:t>
            </w:r>
            <w:r w:rsidR="008A5808" w:rsidRPr="00024909">
              <w:rPr>
                <w:rStyle w:val="extendedtext-short"/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8A580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FD6DA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мнению </w:t>
            </w:r>
            <w:r w:rsidR="008A580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>современных</w:t>
            </w:r>
            <w:r w:rsidR="00FD6DA8" w:rsidRPr="0002490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философов, цивилизацию от варварства отличаются следующие критерии: разделение труда, социальная стратификация, средства производства под контролем правящего класса, торговля вместо прямого обмена товаров и услуг, а также политическая структура – правящий класс вместо племенной организации.</w:t>
            </w:r>
          </w:p>
          <w:p w:rsidR="008A5808" w:rsidRPr="008A5808" w:rsidRDefault="008A5808" w:rsidP="008A5808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3 аргумента, в доказательство того, что </w:t>
            </w:r>
            <w:proofErr w:type="spellStart"/>
            <w:r w:rsidRPr="008A5808">
              <w:rPr>
                <w:rFonts w:ascii="Times New Roman" w:hAnsi="Times New Roman" w:cs="Times New Roman"/>
                <w:sz w:val="24"/>
                <w:szCs w:val="24"/>
              </w:rPr>
              <w:t>сакскую</w:t>
            </w:r>
            <w:proofErr w:type="spellEnd"/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4909">
              <w:rPr>
                <w:rFonts w:ascii="Times New Roman" w:hAnsi="Times New Roman" w:cs="Times New Roman"/>
                <w:sz w:val="24"/>
                <w:szCs w:val="24"/>
              </w:rPr>
              <w:t>культуру</w:t>
            </w:r>
            <w:r w:rsidRPr="008A5808">
              <w:rPr>
                <w:rFonts w:ascii="Times New Roman" w:hAnsi="Times New Roman" w:cs="Times New Roman"/>
                <w:sz w:val="24"/>
                <w:szCs w:val="24"/>
              </w:rPr>
              <w:t xml:space="preserve"> можно 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цивилизацией: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96"/>
              <w:gridCol w:w="6192"/>
            </w:tblGrid>
            <w:tr w:rsidR="008A5808" w:rsidRPr="008A5808" w:rsidTr="008A5808">
              <w:trPr>
                <w:trHeight w:val="240"/>
              </w:trPr>
              <w:tc>
                <w:tcPr>
                  <w:tcW w:w="2496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аргумент</w:t>
                  </w:r>
                </w:p>
              </w:tc>
              <w:tc>
                <w:tcPr>
                  <w:tcW w:w="6192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A5808" w:rsidRPr="008A5808" w:rsidTr="008A5808">
              <w:trPr>
                <w:trHeight w:val="96"/>
              </w:trPr>
              <w:tc>
                <w:tcPr>
                  <w:tcW w:w="2496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аргумент</w:t>
                  </w:r>
                </w:p>
              </w:tc>
              <w:tc>
                <w:tcPr>
                  <w:tcW w:w="6192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A5808" w:rsidRPr="008A5808" w:rsidTr="008A5808">
              <w:trPr>
                <w:trHeight w:val="288"/>
              </w:trPr>
              <w:tc>
                <w:tcPr>
                  <w:tcW w:w="2496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8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аргумент</w:t>
                  </w:r>
                </w:p>
              </w:tc>
              <w:tc>
                <w:tcPr>
                  <w:tcW w:w="6192" w:type="dxa"/>
                </w:tcPr>
                <w:p w:rsidR="008A5808" w:rsidRPr="008A5808" w:rsidRDefault="008A5808" w:rsidP="008A5808">
                  <w:pPr>
                    <w:ind w:left="-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A359C" w:rsidRPr="00430712" w:rsidRDefault="006A359C" w:rsidP="00FD6D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58DA">
        <w:trPr>
          <w:trHeight w:val="480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3A8D" w:rsidRPr="002360FF" w:rsidRDefault="007563E1" w:rsidP="00043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360F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 xml:space="preserve">Литература: </w:t>
            </w:r>
          </w:p>
          <w:p w:rsidR="00697594" w:rsidRPr="00697594" w:rsidRDefault="00987E28" w:rsidP="00043A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="00BE238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Цивилизация Великой Степи в эпоху ранних кочевников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/</w:t>
            </w:r>
            <w:r w:rsidR="00F30B88">
              <w:rPr>
                <w:rFonts w:ascii="Times New Roman" w:hAnsi="Times New Roman" w:cs="Times New Roman"/>
                <w:bCs/>
                <w:sz w:val="24"/>
                <w:szCs w:val="24"/>
              </w:rPr>
              <w:t>§10</w:t>
            </w:r>
            <w:r w:rsidR="00697594"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</w:t>
            </w:r>
            <w:r w:rsidR="00F30B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 42-48</w:t>
            </w:r>
            <w:r w:rsidR="00697594"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/ Учебник для 10 класса, История Казахстана, З.Джандосова, Алматы: «Мектеп», 2019 год</w:t>
            </w:r>
            <w:r w:rsidR="0069759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024909" w:rsidRPr="00024909" w:rsidRDefault="00024909" w:rsidP="000249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itation"/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 w:rsidR="00BE2384">
              <w:rPr>
                <w:rStyle w:val="citation"/>
                <w:rFonts w:ascii="Times New Roman" w:hAnsi="Times New Roman" w:cs="Times New Roman"/>
                <w:iCs/>
                <w:sz w:val="24"/>
                <w:szCs w:val="24"/>
              </w:rPr>
              <w:t>M.</w:t>
            </w:r>
            <w:r w:rsidRPr="00024909">
              <w:rPr>
                <w:rStyle w:val="citation"/>
                <w:rFonts w:ascii="Times New Roman" w:hAnsi="Times New Roman" w:cs="Times New Roman"/>
                <w:iCs/>
                <w:sz w:val="24"/>
                <w:szCs w:val="24"/>
              </w:rPr>
              <w:t>А. Абрамов.</w:t>
            </w:r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proofErr w:type="spellStart"/>
              <w:r w:rsidRPr="000249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Фергюсон</w:t>
              </w:r>
              <w:proofErr w:type="spellEnd"/>
            </w:hyperlink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 // </w:t>
            </w:r>
            <w:hyperlink r:id="rId8" w:tooltip="Новая философская энциклопедия" w:history="1">
              <w:r w:rsidRPr="000249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Новая философская энциклопедия</w:t>
              </w:r>
            </w:hyperlink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 : </w:t>
            </w:r>
            <w:r w:rsidRPr="00024909">
              <w:rPr>
                <w:rStyle w:val="nowrap"/>
                <w:rFonts w:ascii="Times New Roman" w:hAnsi="Times New Roman" w:cs="Times New Roman"/>
                <w:sz w:val="24"/>
                <w:szCs w:val="24"/>
              </w:rPr>
              <w:t>в 4 т.</w:t>
            </w:r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 / пред</w:t>
            </w:r>
            <w:proofErr w:type="gramStart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ауч.-ред. совета </w:t>
            </w:r>
            <w:hyperlink r:id="rId9" w:tooltip="Стёпин, Вячеслав Семёнович" w:history="1">
              <w:r w:rsidR="00BE2384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В.</w:t>
              </w:r>
              <w:r w:rsidRPr="000249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С. Стёпин</w:t>
              </w:r>
            </w:hyperlink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. — 2-е изд., </w:t>
            </w:r>
            <w:proofErr w:type="spellStart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 xml:space="preserve">. и доп. — М. : </w:t>
            </w:r>
            <w:hyperlink r:id="rId10" w:tooltip="Мысль (московское издательство)" w:history="1">
              <w:r w:rsidRPr="00024909">
                <w:rPr>
                  <w:rStyle w:val="ab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Мысль</w:t>
              </w:r>
            </w:hyperlink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, 2010. — 2</w:t>
            </w:r>
            <w:r w:rsidR="00BE2384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8</w:t>
            </w:r>
            <w:r w:rsidRPr="00024909">
              <w:rPr>
                <w:rStyle w:val="citation"/>
                <w:rFonts w:ascii="Times New Roman" w:hAnsi="Times New Roman" w:cs="Times New Roman"/>
                <w:sz w:val="24"/>
                <w:szCs w:val="24"/>
              </w:rPr>
              <w:t>16 с.</w:t>
            </w:r>
          </w:p>
          <w:p w:rsidR="00024909" w:rsidRPr="00A44B35" w:rsidRDefault="00024909" w:rsidP="002360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0758DA" w:rsidRDefault="000758DA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0"/>
        <w:gridCol w:w="5670"/>
      </w:tblGrid>
      <w:tr w:rsidR="003174C7" w:rsidTr="00EB2C35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Этногенез и этнические процессы на территории Казахстана</w:t>
            </w:r>
          </w:p>
        </w:tc>
      </w:tr>
      <w:tr w:rsidR="003174C7" w:rsidTr="00EB2C35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Calibri" w:hAnsi="Times New Roman" w:cs="Times New Roman"/>
                <w:sz w:val="24"/>
                <w:szCs w:val="24"/>
              </w:rPr>
              <w:t>10.2.1.2 - определять этапы этногенеза на территории Казахстана, выявляя преемственность этнических процессов</w:t>
            </w:r>
          </w:p>
        </w:tc>
      </w:tr>
      <w:tr w:rsidR="003174C7" w:rsidTr="00EB2C35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оценивания:</w:t>
            </w:r>
          </w:p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делает выводы об изменении и преемственности этапов этногенеза посредствам заполнения схемы и ответов на вопросы.</w:t>
            </w:r>
          </w:p>
        </w:tc>
      </w:tr>
      <w:tr w:rsidR="003174C7" w:rsidTr="00EB2C35">
        <w:trPr>
          <w:trHeight w:val="531"/>
        </w:trPr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Уровень мыслительных навыков: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высокого порядка.</w:t>
            </w:r>
          </w:p>
        </w:tc>
      </w:tr>
      <w:tr w:rsidR="003174C7" w:rsidTr="00EB2C35">
        <w:tc>
          <w:tcPr>
            <w:tcW w:w="33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456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Исторический концепт:</w:t>
            </w:r>
          </w:p>
        </w:tc>
        <w:tc>
          <w:tcPr>
            <w:tcW w:w="56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и преемственность, причина и следствие, значимость.</w:t>
            </w:r>
          </w:p>
        </w:tc>
      </w:tr>
      <w:tr w:rsidR="003174C7" w:rsidTr="00EB2C35">
        <w:trPr>
          <w:trHeight w:val="7252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pict>
                <v:shapetype id="_x0000_t80" coordsize="21600,21600" o:spt="80" adj="14400,5400,18000,8100" path="m,l21600,,21600@0@5@0@5@2@4@2,10800,21600@1@2@3@2@3@0,0@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10800,0;0,@6;10800,21600;21600,@6" o:connectangles="270,180,90,0" textboxrect="0,0,21600,@0"/>
                  <v:handles>
                    <v:h position="topLeft,#0" yrange="0,@2"/>
                    <v:h position="#1,bottomRight" xrange="0,@3"/>
                    <v:h position="#3,#2" xrange="@1,10800" yrange="@0,21600"/>
                  </v:handles>
                </v:shapetype>
                <v:shape id="_x0000_s1026" type="#_x0000_t80" style="position:absolute;left:0;text-align:left;margin-left:196.35pt;margin-top:35.1pt;width:118.2pt;height:36.6pt;z-index:251659264;mso-position-horizontal-relative:text;mso-position-vertical-relative:text">
                  <v:textbox>
                    <w:txbxContent>
                      <w:p w:rsidR="003174C7" w:rsidRPr="003A2C47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Этапы этногенеза казахского народа</w:t>
                        </w:r>
                      </w:p>
                    </w:txbxContent>
                  </v:textbox>
                </v:shape>
              </w:pict>
            </w:r>
            <w:r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Изучите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раздаточный материал, на основании которого</w:t>
            </w:r>
            <w:r w:rsidRPr="00E4563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заполните схему и ответьте на вопросы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2" style="position:absolute;left:0;text-align:left;margin-left:355.35pt;margin-top:15.15pt;width:87pt;height:31.15pt;z-index:251675648" arcsize="10923f">
                  <v:textbox>
                    <w:txbxContent>
                      <w:p w:rsidR="003174C7" w:rsidRPr="008424AA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Тюрк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о-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монгольский  этап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39" style="position:absolute;left:0;text-align:left;margin-left:109.35pt;margin-top:15.15pt;width:75pt;height:31.15pt;z-index:251672576" arcsize="10923f">
                  <v:textbox>
                    <w:txbxContent>
                      <w:p w:rsidR="003174C7" w:rsidRPr="008424AA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8424AA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Угро-финский этап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0" style="position:absolute;left:0;text-align:left;margin-left:188.55pt;margin-top:15.15pt;width:95.4pt;height:31.15pt;z-index:251673600" arcsize="10923f">
                  <v:textbox>
                    <w:txbxContent>
                      <w:p w:rsidR="003174C7" w:rsidRPr="008424AA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Индоевропейский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  <w:lang w:val="en-US"/>
                          </w:rPr>
                          <w:t>/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индоиранский этап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1" style="position:absolute;left:0;text-align:left;margin-left:288.75pt;margin-top:15.15pt;width:63.6pt;height:31.15pt;z-index:251674624" arcsize="10923f">
                  <v:textbox>
                    <w:txbxContent>
                      <w:p w:rsidR="003174C7" w:rsidRPr="008424AA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Тюркский</w:t>
                        </w:r>
                        <w:r w:rsidRPr="008424AA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этап</w:t>
                        </w:r>
                      </w:p>
                    </w:txbxContent>
                  </v:textbox>
                </v:roundrect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7" style="position:absolute;left:0;text-align:left;margin-left:358.35pt;margin-top:10.8pt;width:84pt;height:29.4pt;z-index:251680768" arcsize="10923f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pict>
                <v:roundrect id="_x0000_s1034" style="position:absolute;left:0;text-align:left;margin-left:288.75pt;margin-top:10.8pt;width:63.6pt;height:29.4pt;z-index:251667456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37" style="position:absolute;left:0;text-align:left;margin-left:191.55pt;margin-top:10.8pt;width:92.4pt;height:29.4pt;z-index:251670528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31" style="position:absolute;left:0;text-align:left;margin-left:114.75pt;margin-top:10.8pt;width:69.6pt;height:29.4pt;z-index:251664384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8" type="#_x0000_t78" style="position:absolute;left:0;text-align:left;margin-left:-1.05pt;margin-top:14.4pt;width:106.2pt;height:29.4pt;z-index:251661312">
                  <v:textbox>
                    <w:txbxContent>
                      <w:p w:rsidR="003174C7" w:rsidRPr="00B92E3B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Хронологические рамки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8" style="position:absolute;left:0;text-align:left;margin-left:358.35pt;margin-top:1.5pt;width:84pt;height:29.4pt;z-index:251681792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oundrect id="_x0000_s1035" style="position:absolute;left:0;text-align:left;margin-left:288.75pt;margin-top:1.6pt;width:63.6pt;height:29.4pt;z-index:251668480" arcsize="10923f"/>
              </w:pict>
            </w:r>
            <w:r>
              <w:rPr>
                <w:rFonts w:ascii="Times New Roman" w:hAnsi="Times New Roman" w:cs="Times New Roman"/>
                <w:i/>
                <w:iCs/>
                <w:noProof/>
                <w:sz w:val="28"/>
                <w:szCs w:val="28"/>
              </w:rPr>
              <w:pict>
                <v:roundrect id="_x0000_s1036" style="position:absolute;left:0;text-align:left;margin-left:191.55pt;margin-top:1.55pt;width:92.4pt;height:29.4pt;z-index:251669504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32" style="position:absolute;left:0;text-align:left;margin-left:114.75pt;margin-top:1.6pt;width:69.6pt;height:29.4pt;z-index:251665408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29" type="#_x0000_t78" style="position:absolute;left:0;text-align:left;margin-left:-1.05pt;margin-top:1.6pt;width:106.2pt;height:29.4pt;z-index:251662336">
                  <v:textbox>
                    <w:txbxContent>
                      <w:p w:rsidR="003174C7" w:rsidRPr="00B92E3B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Антропологический тип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9" style="position:absolute;left:0;text-align:left;margin-left:358.35pt;margin-top:15.8pt;width:84pt;height:29.4pt;z-index:251682816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33" style="position:absolute;left:0;text-align:left;margin-left:288.75pt;margin-top:15.85pt;width:63.6pt;height:29.4pt;z-index:251666432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4" style="position:absolute;left:0;text-align:left;margin-left:191.55pt;margin-top:15.85pt;width:92.4pt;height:29.4pt;z-index:251677696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oundrect id="_x0000_s1030" style="position:absolute;left:0;text-align:left;margin-left:114.75pt;margin-top:15.9pt;width:69.6pt;height:29.4pt;z-index:251663360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27" type="#_x0000_t78" style="position:absolute;left:0;text-align:left;margin-left:-1.05pt;margin-top:15.9pt;width:110.4pt;height:29.4pt;z-index:251660288">
                  <v:textbox>
                    <w:txbxContent>
                      <w:p w:rsidR="003174C7" w:rsidRPr="000A66AC" w:rsidRDefault="003174C7" w:rsidP="003174C7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Племена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en-US"/>
                          </w:rPr>
                          <w:t xml:space="preserve">/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племенные союзы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50" style="position:absolute;left:0;text-align:left;margin-left:358.35pt;margin-top:13.75pt;width:84pt;height:29.4pt;z-index:251683840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6" style="position:absolute;left:0;text-align:left;margin-left:288.75pt;margin-top:13.75pt;width:63.6pt;height:29.4pt;z-index:251679744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roundrect id="_x0000_s1045" style="position:absolute;left:0;text-align:left;margin-left:191.55pt;margin-top:13.7pt;width:92.4pt;height:29.4pt;z-index:251678720" arcsize="10923f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oundrect id="_x0000_s1038" style="position:absolute;left:0;text-align:left;margin-left:114.75pt;margin-top:13.75pt;width:69.6pt;height:29.4pt;z-index:251671552" arcsize="10923f"/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43" type="#_x0000_t78" style="position:absolute;left:0;text-align:left;margin-left:-1.05pt;margin-top:9.05pt;width:110.4pt;height:34.15pt;z-index:251676672">
                  <v:textbox>
                    <w:txbxContent>
                      <w:p w:rsidR="003174C7" w:rsidRPr="008424AA" w:rsidRDefault="003174C7" w:rsidP="003174C7">
                        <w:pP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kk-KZ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</w:rPr>
                          <w:t>Тип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en-US"/>
                          </w:rPr>
                          <w:t>/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5"/>
                            <w:szCs w:val="15"/>
                            <w:lang w:val="kk-KZ"/>
                          </w:rPr>
                          <w:t>типы хозяйственной деятельности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53" type="#_x0000_t15" style="position:absolute;left:0;text-align:left;margin-left:277.95pt;margin-top:13.5pt;width:111.6pt;height:51.45pt;z-index:251686912">
                  <v:textbox>
                    <w:txbxContent>
                      <w:p w:rsidR="003174C7" w:rsidRPr="00373A30" w:rsidRDefault="003174C7" w:rsidP="003174C7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52" type="#_x0000_t15" style="position:absolute;left:0;text-align:left;margin-left:145.35pt;margin-top:13.55pt;width:111.6pt;height:51.45pt;z-index:251685888">
                  <v:textbox>
                    <w:txbxContent>
                      <w:p w:rsidR="003174C7" w:rsidRPr="00373A30" w:rsidRDefault="003174C7" w:rsidP="003174C7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51" type="#_x0000_t15" style="position:absolute;left:0;text-align:left;margin-left:-1.05pt;margin-top:13.6pt;width:124.8pt;height:51.45pt;z-index:251684864">
                  <v:textbox>
                    <w:txbxContent>
                      <w:p w:rsidR="003174C7" w:rsidRPr="000A66AC" w:rsidRDefault="003174C7" w:rsidP="003174C7">
                        <w:pP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Причины миграции племен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в эпоху бронзы и железа 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на территорию Казахстана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55" type="#_x0000_t15" style="position:absolute;left:0;text-align:left;margin-left:145.35pt;margin-top:.1pt;width:111.6pt;height:51.45pt;z-index:251688960">
                  <v:textbox>
                    <w:txbxContent>
                      <w:p w:rsidR="003174C7" w:rsidRPr="00373A30" w:rsidRDefault="003174C7" w:rsidP="003174C7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56" type="#_x0000_t15" style="position:absolute;left:0;text-align:left;margin-left:277.95pt;margin-top:.1pt;width:111.6pt;height:51.45pt;z-index:251689984">
                  <v:textbox>
                    <w:txbxContent>
                      <w:p w:rsidR="003174C7" w:rsidRPr="00373A30" w:rsidRDefault="003174C7" w:rsidP="003174C7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 id="_x0000_s1054" type="#_x0000_t15" style="position:absolute;left:0;text-align:left;margin-left:-1.05pt;margin-top:.15pt;width:124.8pt;height:51.45pt;z-index:251687936">
                  <v:textbox>
                    <w:txbxContent>
                      <w:p w:rsidR="003174C7" w:rsidRPr="000A66AC" w:rsidRDefault="003174C7" w:rsidP="003174C7">
                        <w:pP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Последствия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 миграции племен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 xml:space="preserve">эпохи бронзы и железа </w:t>
                        </w:r>
                        <w:r w:rsidRPr="000A66AC">
                          <w:rPr>
                            <w:rFonts w:ascii="Times New Roman" w:hAnsi="Times New Roman" w:cs="Times New Roman"/>
                            <w:b/>
                            <w:sz w:val="16"/>
                            <w:szCs w:val="16"/>
                          </w:rPr>
                          <w:t>на территорию Казахстана</w:t>
                        </w:r>
                      </w:p>
                    </w:txbxContent>
                  </v:textbox>
                </v:shape>
              </w:pic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174C7" w:rsidRPr="009424ED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Ответьте на вопросы:</w:t>
            </w:r>
          </w:p>
          <w:p w:rsidR="003174C7" w:rsidRPr="009424ED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1. В чём прослеживается прее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мственность этапов этногенеза казахского народа</w:t>
            </w:r>
            <w:r w:rsidRPr="009424ED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3174C7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Как связаны между собой изменения в антропологическом типе и хозяйственной деятельности племен на территории Казахстана?</w:t>
            </w:r>
          </w:p>
          <w:p w:rsidR="003174C7" w:rsidRPr="005F1D69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Какое влияние на дальнейший процесс этногенеза казахского народа оказал окончательный переход племен к кочевому скотоводству?</w:t>
            </w:r>
          </w:p>
        </w:tc>
      </w:tr>
      <w:tr w:rsidR="003174C7" w:rsidRPr="00E4563C" w:rsidTr="00EB2C35">
        <w:trPr>
          <w:trHeight w:val="6543"/>
        </w:trPr>
        <w:tc>
          <w:tcPr>
            <w:tcW w:w="900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74C7" w:rsidRPr="00FD5B89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D5B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Литература:</w:t>
            </w:r>
          </w:p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1. 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древнюю эпоху /</w:t>
            </w:r>
            <w:r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§18-19 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стр. 73-77/ Учебник для 10 класса, История Казахстана, З.Джандосова, Алматы: «Мектеп», 2019 год.</w:t>
            </w:r>
          </w:p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тюркускую эпоху /</w:t>
            </w:r>
            <w:r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>§20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стр. 77-81 / Учебник для 10 класса, История Казахстана, З.Джандосова, Алматы: «Мектеп», 2019 год.</w:t>
            </w:r>
          </w:p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Этногенез и этнические процессы на территории Казахстана в монгольскую эпоху /</w:t>
            </w:r>
            <w:r w:rsidRPr="00E4563C">
              <w:rPr>
                <w:rFonts w:ascii="Times New Roman" w:hAnsi="Times New Roman" w:cs="Times New Roman"/>
                <w:bCs/>
                <w:sz w:val="24"/>
                <w:szCs w:val="24"/>
              </w:rPr>
              <w:t>§21-22</w:t>
            </w:r>
            <w:r w:rsidRPr="00E4563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стр. 82-86 / Учебник для 10 класса, История Казахстана, З.Джандосова, Алматы: «Мектеп», 2019 год.</w:t>
            </w:r>
          </w:p>
          <w:p w:rsidR="003174C7" w:rsidRPr="00E4563C" w:rsidRDefault="003174C7" w:rsidP="00EB2C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174C7" w:rsidRPr="00E4563C" w:rsidRDefault="003174C7" w:rsidP="00EB2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Этапы этногенеза казахского народа</w:t>
            </w:r>
          </w:p>
          <w:p w:rsidR="003174C7" w:rsidRPr="00E4563C" w:rsidRDefault="003174C7" w:rsidP="00EB2C3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Угро-финский этап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ботайская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тысячелетие до н.э.,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европеоидно – уральский антропологический тип,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придомное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скотоводство, была приручена лошадь, территория расселения </w:t>
            </w:r>
            <w:proofErr w:type="gram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еверный Казахстан. </w:t>
            </w: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Индоевропейский/индоиранский этап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: 1) Андроновская и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Бегазы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Дандыбаевская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тысячелетие до н.э., предположительно европеоидного антропологического типа,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постушье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скотоводство, рудное дело и металлургия, гончарное дело, изобретение колесниц, поклонение солнцу, появление жречества. Территория расселения - Андроновская - от Урала на Западе до Енисея на востоке, от тайги на севере до гор Памира на Юге.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Бегазы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Дандыбаевская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- Центральный Казахстан.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2)Саки 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 до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spellEnd"/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), предположительно европеоидный антропологический тип, племена: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тиграхауда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хаомаварга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исседоны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аргиппеи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аримаспы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основное занятие – кочевое скотоводство, выплавка железа, «военная демократия», территория расселения – Центрально-Азиатский регион.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3)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Юэчжи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уйсуны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кангюи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в. до н.э. –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в.н.э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., предположительно смешанный европеоидно – монголоидный антропологический тип, полукочевое и кочевое хозяйство.</w:t>
            </w:r>
            <w:r w:rsidRPr="00E4563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 xml:space="preserve"> Территория расселения </w:t>
            </w:r>
            <w:proofErr w:type="gramStart"/>
            <w:r w:rsidRPr="00E4563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–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ентральная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Ащия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и Южный Казахстан. </w:t>
            </w: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Тюркский этап: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Тюркский (552-603гг.), Западно-Тюркский(603-704гг.),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Тюргешский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(704-756гг.) каганаты, государства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Карлуков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(756-940гг.), Огузов и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кимаков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(конец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- начало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вв.), Кыпчакское ханство (пер. пол.</w:t>
            </w:r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нач.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вв.), преобладание монголоидных антропологических черт, кочевое скотоводство, тюркская языковая общность и тюркская культура. Территория расселения - от восточного Алтая до побережья Каспийского моря и от Китая до Персии.  </w:t>
            </w:r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Тюрко – </w:t>
            </w:r>
            <w:proofErr w:type="spellStart"/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>моногольский</w:t>
            </w:r>
            <w:proofErr w:type="spellEnd"/>
            <w:r w:rsidRPr="00E456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этап: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начался с «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Отрарской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катастрофы» 1219 года и вторжения моголов на территорию Казахстана в 1219г. </w:t>
            </w:r>
            <w:proofErr w:type="gram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Золотая Орда (сер.</w:t>
            </w:r>
            <w:proofErr w:type="gram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вв.), Ак Орда (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вв.), Ханство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Абулхаира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 (1428-1468гг.), а также племена Ногайской орды и </w:t>
            </w:r>
            <w:proofErr w:type="spellStart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>Моголистана</w:t>
            </w:r>
            <w:proofErr w:type="spellEnd"/>
            <w:r w:rsidRPr="00E4563C">
              <w:rPr>
                <w:rFonts w:ascii="Times New Roman" w:hAnsi="Times New Roman" w:cs="Times New Roman"/>
                <w:sz w:val="24"/>
                <w:szCs w:val="24"/>
              </w:rPr>
              <w:t xml:space="preserve">, монголоидный антропологический тип, кочевое скотоводство, в 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E456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в. ислам становится государственной религией. Территория расселения – Центрально-Азиатский и Восточно-Европейский регионы.</w:t>
            </w:r>
          </w:p>
        </w:tc>
      </w:tr>
    </w:tbl>
    <w:p w:rsidR="003174C7" w:rsidRPr="00E4563C" w:rsidRDefault="003174C7" w:rsidP="003174C7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758DA" w:rsidRDefault="000758DA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758DA" w:rsidSect="00AA7143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E5E"/>
    <w:multiLevelType w:val="multilevel"/>
    <w:tmpl w:val="72B4DF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C8801F3"/>
    <w:multiLevelType w:val="hybridMultilevel"/>
    <w:tmpl w:val="EC8098FC"/>
    <w:lvl w:ilvl="0" w:tplc="7138D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E819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E3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82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81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4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0B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9CB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DC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2A6164C"/>
    <w:multiLevelType w:val="hybridMultilevel"/>
    <w:tmpl w:val="06485A0A"/>
    <w:lvl w:ilvl="0" w:tplc="3F7E3170">
      <w:numFmt w:val="bullet"/>
      <w:lvlText w:val="-"/>
      <w:lvlJc w:val="left"/>
      <w:pPr>
        <w:ind w:left="927" w:hanging="360"/>
      </w:pPr>
      <w:rPr>
        <w:rFonts w:ascii="Times New Roman" w:eastAsia="Arial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758DA"/>
    <w:rsid w:val="00024909"/>
    <w:rsid w:val="00043A8D"/>
    <w:rsid w:val="000758DA"/>
    <w:rsid w:val="001B2E95"/>
    <w:rsid w:val="00223F24"/>
    <w:rsid w:val="002360FF"/>
    <w:rsid w:val="002B6AAE"/>
    <w:rsid w:val="002E238A"/>
    <w:rsid w:val="003174C7"/>
    <w:rsid w:val="00372B97"/>
    <w:rsid w:val="003C1ADE"/>
    <w:rsid w:val="003C2E43"/>
    <w:rsid w:val="003C777E"/>
    <w:rsid w:val="00430712"/>
    <w:rsid w:val="00567C1B"/>
    <w:rsid w:val="00697594"/>
    <w:rsid w:val="006A359C"/>
    <w:rsid w:val="00754A52"/>
    <w:rsid w:val="007563E1"/>
    <w:rsid w:val="007C634C"/>
    <w:rsid w:val="008A5808"/>
    <w:rsid w:val="00956E8C"/>
    <w:rsid w:val="00987E28"/>
    <w:rsid w:val="009D2107"/>
    <w:rsid w:val="00A060EB"/>
    <w:rsid w:val="00A1324C"/>
    <w:rsid w:val="00A21CC7"/>
    <w:rsid w:val="00A44B35"/>
    <w:rsid w:val="00AA7143"/>
    <w:rsid w:val="00BA3C8B"/>
    <w:rsid w:val="00BE2384"/>
    <w:rsid w:val="00C84244"/>
    <w:rsid w:val="00CA0F90"/>
    <w:rsid w:val="00CE14D6"/>
    <w:rsid w:val="00CE2D8F"/>
    <w:rsid w:val="00DC2673"/>
    <w:rsid w:val="00DF2048"/>
    <w:rsid w:val="00ED101D"/>
    <w:rsid w:val="00ED3775"/>
    <w:rsid w:val="00ED37FC"/>
    <w:rsid w:val="00F20A2C"/>
    <w:rsid w:val="00F30B88"/>
    <w:rsid w:val="00F60A37"/>
    <w:rsid w:val="00F918F9"/>
    <w:rsid w:val="00F92030"/>
    <w:rsid w:val="00FD6DA8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143"/>
  </w:style>
  <w:style w:type="paragraph" w:styleId="1">
    <w:name w:val="heading 1"/>
    <w:basedOn w:val="a"/>
    <w:next w:val="a"/>
    <w:uiPriority w:val="9"/>
    <w:qFormat/>
    <w:rsid w:val="00AA714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AA714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AA714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AA714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AA714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71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AA7143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rsid w:val="00AA7143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A71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7C634C"/>
    <w:pPr>
      <w:ind w:left="720"/>
      <w:contextualSpacing/>
    </w:pPr>
  </w:style>
  <w:style w:type="paragraph" w:styleId="a7">
    <w:name w:val="No Spacing"/>
    <w:link w:val="a8"/>
    <w:uiPriority w:val="1"/>
    <w:qFormat/>
    <w:rsid w:val="009D2107"/>
    <w:pPr>
      <w:widowControl w:val="0"/>
      <w:spacing w:line="240" w:lineRule="auto"/>
    </w:pPr>
    <w:rPr>
      <w:rFonts w:eastAsia="Times New Roman" w:cs="Times New Roman"/>
      <w:szCs w:val="24"/>
      <w:lang w:val="en-GB"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9D2107"/>
    <w:rPr>
      <w:rFonts w:eastAsia="Times New Roman" w:cs="Times New Roman"/>
      <w:szCs w:val="24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043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043A8D"/>
    <w:rPr>
      <w:i/>
      <w:iCs/>
    </w:rPr>
  </w:style>
  <w:style w:type="character" w:styleId="ab">
    <w:name w:val="Hyperlink"/>
    <w:basedOn w:val="a0"/>
    <w:uiPriority w:val="99"/>
    <w:unhideWhenUsed/>
    <w:rsid w:val="00043A8D"/>
    <w:rPr>
      <w:color w:val="0000FF"/>
      <w:u w:val="single"/>
    </w:rPr>
  </w:style>
  <w:style w:type="character" w:customStyle="1" w:styleId="ts-comment-commentedtext">
    <w:name w:val="ts-comment-commentedtext"/>
    <w:basedOn w:val="a0"/>
    <w:rsid w:val="00372B97"/>
  </w:style>
  <w:style w:type="character" w:customStyle="1" w:styleId="extendedtext-short">
    <w:name w:val="extendedtext-short"/>
    <w:basedOn w:val="a0"/>
    <w:rsid w:val="002360FF"/>
  </w:style>
  <w:style w:type="paragraph" w:styleId="ac">
    <w:name w:val="Balloon Text"/>
    <w:basedOn w:val="a"/>
    <w:link w:val="ad"/>
    <w:uiPriority w:val="99"/>
    <w:semiHidden/>
    <w:unhideWhenUsed/>
    <w:rsid w:val="006A35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59C"/>
    <w:rPr>
      <w:rFonts w:ascii="Tahoma" w:hAnsi="Tahoma" w:cs="Tahoma"/>
      <w:sz w:val="16"/>
      <w:szCs w:val="16"/>
    </w:rPr>
  </w:style>
  <w:style w:type="character" w:customStyle="1" w:styleId="citation">
    <w:name w:val="citation"/>
    <w:basedOn w:val="a0"/>
    <w:rsid w:val="00024909"/>
  </w:style>
  <w:style w:type="character" w:customStyle="1" w:styleId="nowrap">
    <w:name w:val="nowrap"/>
    <w:basedOn w:val="a0"/>
    <w:rsid w:val="000249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E%D0%B2%D0%B0%D1%8F_%D1%84%D0%B8%D0%BB%D0%BE%D1%81%D0%BE%D1%84%D1%81%D0%BA%D0%B0%D1%8F_%D1%8D%D0%BD%D1%86%D0%B8%D0%BA%D0%BB%D0%BE%D0%BF%D0%B5%D0%B4%D0%B8%D1%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hlib.ru/greenstone3/library/collection/newphilenc/document/HASH0194d87737a74804518649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C%D1%8B%D1%81%D0%BB%D1%8C_(%D0%BC%D0%BE%D1%81%D0%BA%D0%BE%D0%B2%D1%81%D0%BA%D0%BE%D0%B5_%D0%B8%D0%B7%D0%B4%D0%B0%D1%82%D0%B5%D0%BB%D1%8C%D1%81%D1%82%D0%B2%D0%BE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2%D1%91%D0%BF%D0%B8%D0%BD,_%D0%92%D1%8F%D1%87%D0%B5%D1%81%D0%BB%D0%B0%D0%B2_%D0%A1%D0%B5%D0%BC%D1%91%D0%BD%D0%BE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Svetlana</cp:lastModifiedBy>
  <cp:revision>40</cp:revision>
  <dcterms:created xsi:type="dcterms:W3CDTF">2021-04-26T07:12:00Z</dcterms:created>
  <dcterms:modified xsi:type="dcterms:W3CDTF">2023-01-23T04:40:00Z</dcterms:modified>
</cp:coreProperties>
</file>